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before="0" w:after="0"/>
        <w:jc w:val="center"/>
        <w:rPr>
          <w:rFonts w:ascii="Tinos" w:hAnsi="Tinos"/>
          <w:b/>
          <w:b/>
          <w:bCs/>
          <w:color w:val="111111"/>
          <w:sz w:val="24"/>
          <w:szCs w:val="24"/>
        </w:rPr>
      </w:pPr>
      <w:r>
        <w:rPr>
          <w:rFonts w:ascii="Tinos" w:hAnsi="Tinos"/>
          <w:b/>
          <w:bCs/>
          <w:color w:val="111111"/>
          <w:sz w:val="24"/>
          <w:szCs w:val="24"/>
        </w:rPr>
        <w:t>Муниципальное казённое общеобразовательное учреждение</w:t>
      </w:r>
    </w:p>
    <w:p>
      <w:pPr>
        <w:pStyle w:val="Style23"/>
        <w:spacing w:before="0" w:after="0"/>
        <w:jc w:val="center"/>
        <w:rPr>
          <w:rFonts w:ascii="Tinos" w:hAnsi="Tinos"/>
          <w:b/>
          <w:b/>
          <w:bCs/>
          <w:color w:val="111111"/>
          <w:sz w:val="24"/>
          <w:szCs w:val="24"/>
        </w:rPr>
      </w:pPr>
      <w:r>
        <w:rPr>
          <w:rFonts w:ascii="Tinos" w:hAnsi="Tinos"/>
          <w:b/>
          <w:bCs/>
          <w:color w:val="111111"/>
          <w:sz w:val="24"/>
          <w:szCs w:val="24"/>
        </w:rPr>
        <w:t>«Центр образования Смородинский»</w:t>
      </w:r>
    </w:p>
    <w:p>
      <w:pPr>
        <w:pStyle w:val="Style23"/>
        <w:spacing w:before="0" w:after="0"/>
        <w:jc w:val="center"/>
        <w:rPr>
          <w:rFonts w:ascii="Tinos" w:hAnsi="Tinos"/>
          <w:b/>
          <w:b/>
          <w:bCs/>
          <w:color w:val="111111"/>
          <w:sz w:val="24"/>
          <w:szCs w:val="24"/>
        </w:rPr>
      </w:pPr>
      <w:r>
        <w:rPr>
          <w:rFonts w:ascii="Tinos" w:hAnsi="Tinos"/>
          <w:b/>
          <w:bCs/>
          <w:color w:val="111111"/>
          <w:sz w:val="24"/>
          <w:szCs w:val="24"/>
        </w:rPr>
        <w:t>(МКОУ «Центр образования Смородинский»)</w:t>
      </w:r>
    </w:p>
    <w:p>
      <w:pPr>
        <w:pStyle w:val="Style23"/>
        <w:spacing w:before="0" w:after="0"/>
        <w:jc w:val="center"/>
        <w:rPr>
          <w:rFonts w:ascii="Tinos" w:hAnsi="Tinos"/>
          <w:b/>
          <w:b/>
          <w:bCs/>
          <w:color w:val="111111"/>
          <w:sz w:val="24"/>
          <w:szCs w:val="24"/>
        </w:rPr>
      </w:pPr>
      <w:r>
        <w:rPr>
          <w:rFonts w:ascii="Tinos" w:hAnsi="Tinos"/>
          <w:b/>
          <w:bCs/>
          <w:color w:val="111111"/>
          <w:sz w:val="24"/>
          <w:szCs w:val="24"/>
        </w:rPr>
        <w:t>301626, Тульская область, Узловский район,</w:t>
      </w:r>
    </w:p>
    <w:p>
      <w:pPr>
        <w:pStyle w:val="Style23"/>
        <w:spacing w:before="0" w:after="0"/>
        <w:jc w:val="center"/>
        <w:rPr>
          <w:rFonts w:ascii="Tinos" w:hAnsi="Tinos"/>
          <w:b/>
          <w:b/>
          <w:bCs/>
          <w:color w:val="111111"/>
          <w:sz w:val="24"/>
          <w:szCs w:val="24"/>
        </w:rPr>
      </w:pPr>
      <w:r>
        <w:rPr>
          <w:rFonts w:ascii="Tinos" w:hAnsi="Tinos"/>
          <w:b/>
          <w:bCs/>
          <w:color w:val="111111"/>
          <w:sz w:val="24"/>
          <w:szCs w:val="24"/>
        </w:rPr>
        <w:t>село Смородино, д.220</w:t>
      </w:r>
    </w:p>
    <w:p>
      <w:pPr>
        <w:pStyle w:val="Style23"/>
        <w:spacing w:before="0" w:after="0"/>
        <w:jc w:val="center"/>
        <w:rPr>
          <w:rFonts w:ascii="Tinos" w:hAnsi="Tinos"/>
          <w:color w:val="111111"/>
          <w:sz w:val="24"/>
          <w:szCs w:val="24"/>
        </w:rPr>
      </w:pPr>
      <w:r>
        <w:rPr>
          <w:rFonts w:ascii="Tinos" w:hAnsi="Tinos"/>
          <w:b/>
          <w:bCs/>
          <w:color w:val="111111"/>
          <w:sz w:val="24"/>
          <w:szCs w:val="24"/>
        </w:rPr>
        <w:t>телефон 8(48731) 9-81-30</w:t>
      </w:r>
    </w:p>
    <w:p>
      <w:pPr>
        <w:pStyle w:val="Style23"/>
        <w:spacing w:before="0" w:after="0"/>
        <w:jc w:val="center"/>
        <w:rPr>
          <w:rFonts w:ascii="Tinos" w:hAnsi="Tinos"/>
          <w:color w:val="111111"/>
          <w:sz w:val="24"/>
          <w:szCs w:val="24"/>
        </w:rPr>
      </w:pP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val="en-US" w:eastAsia="ru-RU"/>
        </w:rPr>
        <w:t>E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eastAsia="ru-RU"/>
        </w:rPr>
        <w:t>-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val="en-US" w:eastAsia="ru-RU"/>
        </w:rPr>
        <w:t>mail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eastAsia="ru-RU"/>
        </w:rPr>
        <w:t xml:space="preserve">: 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val="en-US" w:eastAsia="ru-RU"/>
        </w:rPr>
        <w:t>smorodinskiy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eastAsia="ru-RU"/>
        </w:rPr>
        <w:t>.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val="en-US" w:eastAsia="ru-RU"/>
        </w:rPr>
        <w:t>uzl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eastAsia="ru-RU"/>
        </w:rPr>
        <w:t>@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val="en-US" w:eastAsia="ru-RU"/>
        </w:rPr>
        <w:t>tularegion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eastAsia="ru-RU"/>
        </w:rPr>
        <w:t>.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val="en-US" w:eastAsia="ru-RU"/>
        </w:rPr>
        <w:t>org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60" w:after="360"/>
        <w:textAlignment w:val="baseline"/>
        <w:outlineLvl w:val="1"/>
        <w:rPr>
          <w:rFonts w:eastAsia="Times New Roman" w:cs="Arial"/>
          <w:b/>
          <w:b/>
          <w:bCs/>
          <w:lang w:eastAsia="ru-RU"/>
        </w:rPr>
      </w:pPr>
      <w:r>
        <w:rPr>
          <w:rFonts w:ascii="Tinos" w:hAnsi="Tinos"/>
          <w:i w:val="false"/>
          <w:iCs w:val="false"/>
          <w:color w:val="111111"/>
          <w:sz w:val="24"/>
          <w:szCs w:val="24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210"/>
      </w:tblGrid>
      <w:tr>
        <w:trPr/>
        <w:tc>
          <w:tcPr>
            <w:tcW w:w="4361" w:type="dxa"/>
            <w:tcBorders/>
            <w:shd w:fill="auto" w:val="clear"/>
          </w:tcPr>
          <w:p>
            <w:pPr>
              <w:pStyle w:val="Style22"/>
              <w:rPr>
                <w:rFonts w:ascii="Tinos" w:hAnsi="Tinos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>П</w:t>
            </w: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>РИНЯТО:</w:t>
            </w: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 xml:space="preserve"> </w:t>
            </w:r>
          </w:p>
          <w:p>
            <w:pPr>
              <w:pStyle w:val="Style22"/>
              <w:rPr>
                <w:rFonts w:ascii="Tinos" w:hAnsi="Tinos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 xml:space="preserve">на заседании педагогического совета </w:t>
            </w:r>
          </w:p>
          <w:p>
            <w:pPr>
              <w:pStyle w:val="Style22"/>
              <w:rPr>
                <w:rFonts w:ascii="Tinos" w:hAnsi="Tinos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>Протокол № 1 от 30.08.2022 г.</w:t>
            </w:r>
          </w:p>
          <w:p>
            <w:pPr>
              <w:pStyle w:val="Style22"/>
              <w:jc w:val="both"/>
              <w:rPr>
                <w:rFonts w:ascii="Tinos" w:hAnsi="Tinos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nos" w:hAnsi="Tinos"/>
                <w:color w:val="111111"/>
                <w:sz w:val="24"/>
                <w:szCs w:val="24"/>
              </w:rPr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Style22"/>
              <w:rPr>
                <w:rFonts w:ascii="Tinos" w:hAnsi="Tinos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>УТВЕРЖДЕНО:</w:t>
            </w:r>
          </w:p>
          <w:p>
            <w:pPr>
              <w:pStyle w:val="Style22"/>
              <w:rPr>
                <w:rFonts w:ascii="Tinos" w:hAnsi="Tinos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>МКОУ «Центр образования Смородинский»</w:t>
            </w:r>
          </w:p>
          <w:p>
            <w:pPr>
              <w:pStyle w:val="Style22"/>
              <w:rPr>
                <w:rFonts w:ascii="Tinos" w:hAnsi="Tinos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>____________И.В. Попович</w:t>
            </w:r>
          </w:p>
          <w:p>
            <w:pPr>
              <w:pStyle w:val="Style22"/>
              <w:ind w:left="0" w:right="-143" w:hanging="0"/>
              <w:rPr>
                <w:rFonts w:ascii="Tinos" w:hAnsi="Tinos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 xml:space="preserve"> </w:t>
            </w: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>приказ №  1</w:t>
            </w: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>73/3</w:t>
            </w: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 xml:space="preserve"> -д от </w:t>
            </w: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>01</w:t>
            </w: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>.0</w:t>
            </w: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>9</w:t>
            </w:r>
            <w:r>
              <w:rPr>
                <w:rFonts w:cs="Times New Roman" w:ascii="Tinos" w:hAnsi="Tinos"/>
                <w:color w:val="111111"/>
                <w:sz w:val="24"/>
                <w:szCs w:val="24"/>
              </w:rPr>
              <w:t>.2022 г.</w:t>
            </w:r>
          </w:p>
        </w:tc>
      </w:tr>
      <w:tr>
        <w:trPr/>
        <w:tc>
          <w:tcPr>
            <w:tcW w:w="4361" w:type="dxa"/>
            <w:tcBorders/>
            <w:shd w:fill="auto" w:val="clear"/>
          </w:tcPr>
          <w:p>
            <w:pPr>
              <w:pStyle w:val="Style22"/>
              <w:snapToGrid w:val="false"/>
              <w:jc w:val="both"/>
              <w:rPr>
                <w:rFonts w:ascii="Tinos" w:hAnsi="Tinos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  <w:t>СОГЛАСОВАНО:</w:t>
            </w:r>
          </w:p>
          <w:p>
            <w:pPr>
              <w:pStyle w:val="Style22"/>
              <w:snapToGrid w:val="false"/>
              <w:jc w:val="both"/>
              <w:rPr>
                <w:rFonts w:ascii="Tinos" w:hAnsi="Tinos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  <w:t>Протокол Совета обучающихся МКОУ</w:t>
            </w:r>
          </w:p>
          <w:p>
            <w:pPr>
              <w:pStyle w:val="Style22"/>
              <w:snapToGrid w:val="false"/>
              <w:jc w:val="both"/>
              <w:rPr>
                <w:rFonts w:ascii="Tinos" w:hAnsi="Tinos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  <w:t>«Центр образования Смородинский»</w:t>
            </w:r>
          </w:p>
          <w:p>
            <w:pPr>
              <w:pStyle w:val="Style22"/>
              <w:snapToGrid w:val="false"/>
              <w:jc w:val="both"/>
              <w:rPr>
                <w:rFonts w:ascii="Tinos" w:hAnsi="Tinos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  <w:t>1 от 22.08.2022 г.</w:t>
            </w:r>
          </w:p>
          <w:p>
            <w:pPr>
              <w:pStyle w:val="Style22"/>
              <w:snapToGrid w:val="false"/>
              <w:jc w:val="both"/>
              <w:rPr>
                <w:rFonts w:ascii="Tinos" w:hAnsi="Tinos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</w:r>
          </w:p>
          <w:p>
            <w:pPr>
              <w:pStyle w:val="Style22"/>
              <w:snapToGrid w:val="false"/>
              <w:jc w:val="both"/>
              <w:rPr>
                <w:rFonts w:ascii="Tinos" w:hAnsi="Tinos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  <w:t>СОГЛАСОВАНО:</w:t>
            </w:r>
          </w:p>
          <w:p>
            <w:pPr>
              <w:pStyle w:val="Style22"/>
              <w:snapToGrid w:val="false"/>
              <w:jc w:val="left"/>
              <w:rPr>
                <w:rFonts w:ascii="Tinos" w:hAnsi="Tinos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  <w:t>Протокол Общешкольного родительского комитета МКОУ</w:t>
            </w:r>
          </w:p>
          <w:p>
            <w:pPr>
              <w:pStyle w:val="Style22"/>
              <w:snapToGrid w:val="false"/>
              <w:jc w:val="both"/>
              <w:rPr>
                <w:rFonts w:ascii="Tinos" w:hAnsi="Tinos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  <w:t>«Центр образования Смородинский»</w:t>
            </w:r>
          </w:p>
          <w:p>
            <w:pPr>
              <w:pStyle w:val="Style22"/>
              <w:snapToGrid w:val="false"/>
              <w:jc w:val="both"/>
              <w:rPr>
                <w:rFonts w:ascii="Tinos" w:hAnsi="Tinos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  <w:t>1 от 22.08.2022 г.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Style22"/>
              <w:snapToGrid w:val="false"/>
              <w:jc w:val="both"/>
              <w:rPr>
                <w:rFonts w:ascii="Tinos" w:hAnsi="Tinos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nos" w:hAnsi="Tinos"/>
                <w:color w:val="111111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60" w:after="360"/>
        <w:jc w:val="center"/>
        <w:textAlignment w:val="baseline"/>
        <w:outlineLvl w:val="1"/>
        <w:rPr>
          <w:rFonts w:eastAsia="Times New Roman" w:cs="Arial"/>
          <w:b/>
          <w:b/>
          <w:bCs/>
          <w:i w:val="false"/>
          <w:i w:val="false"/>
          <w:iCs w:val="false"/>
          <w:lang w:eastAsia="ru-RU"/>
        </w:rPr>
      </w:pPr>
      <w:r>
        <w:rPr>
          <w:rFonts w:ascii="Tinos" w:hAnsi="Tinos"/>
          <w:color w:val="11111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60" w:after="360"/>
        <w:jc w:val="center"/>
        <w:textAlignment w:val="baseline"/>
        <w:outlineLvl w:val="1"/>
        <w:rPr>
          <w:rFonts w:ascii="Tinos" w:hAnsi="Tinos"/>
          <w:color w:val="111111"/>
          <w:sz w:val="24"/>
          <w:szCs w:val="24"/>
        </w:rPr>
      </w:pP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eastAsia="ru-RU"/>
        </w:rPr>
        <w:t>Положение о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eastAsia="ru-RU"/>
        </w:rPr>
        <w:t>б организации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eastAsia="ru-RU"/>
        </w:rPr>
        <w:t xml:space="preserve"> внеурочной деятельности </w:t>
      </w:r>
      <w:r>
        <w:rPr>
          <w:rFonts w:eastAsia="Times New Roman" w:cs="Arial" w:ascii="Tinos" w:hAnsi="Tinos"/>
          <w:b/>
          <w:bCs/>
          <w:i w:val="false"/>
          <w:iCs w:val="false"/>
          <w:color w:val="111111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nos" w:hAnsi="Tinos"/>
          <w:b/>
          <w:bCs/>
          <w:i w:val="false"/>
          <w:iCs w:val="false"/>
          <w:color w:val="111111"/>
          <w:sz w:val="24"/>
          <w:szCs w:val="24"/>
          <w:lang w:eastAsia="ru-RU"/>
        </w:rPr>
        <w:t xml:space="preserve">МКОУ </w:t>
      </w:r>
      <w:r>
        <w:rPr>
          <w:rFonts w:eastAsia="Times New Roman" w:cs="Times New Roman" w:ascii="Tinos" w:hAnsi="Tinos"/>
          <w:b/>
          <w:bCs/>
          <w:color w:val="111111"/>
          <w:sz w:val="24"/>
          <w:szCs w:val="24"/>
          <w:lang w:eastAsia="ru-RU"/>
        </w:rPr>
        <w:t>«Центр образования Смородинский»</w:t>
      </w:r>
    </w:p>
    <w:p>
      <w:pPr>
        <w:pStyle w:val="1"/>
        <w:keepNext w:val="true"/>
        <w:keepLines/>
        <w:widowControl w:val="false"/>
        <w:numPr>
          <w:ilvl w:val="0"/>
          <w:numId w:val="0"/>
        </w:numPr>
        <w:shd w:val="clear" w:color="auto" w:fill="auto"/>
        <w:tabs>
          <w:tab w:val="clear" w:pos="708"/>
          <w:tab w:val="left" w:pos="3923" w:leader="none"/>
        </w:tabs>
        <w:bidi w:val="0"/>
        <w:spacing w:lineRule="exact" w:line="322" w:before="0" w:after="0"/>
        <w:ind w:left="4279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1. </w:t>
      </w:r>
      <w:bookmarkStart w:id="0" w:name="bookmark1"/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Общие положения</w:t>
      </w:r>
      <w:bookmarkEnd w:id="0"/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1202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Положение об организации внеурочной деятельности при реализации</w:t>
        <w:br/>
        <w:t>федерального государственного образовательного стандарта (далее - ФГОС)</w:t>
        <w:br/>
        <w:t xml:space="preserve">начального общего 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образования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 разработано в соответствии с:</w:t>
      </w:r>
    </w:p>
    <w:p>
      <w:pPr>
        <w:pStyle w:val="22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8"/>
          <w:tab w:val="left" w:pos="963" w:leader="none"/>
        </w:tabs>
        <w:bidi w:val="0"/>
        <w:spacing w:lineRule="exact" w:line="322" w:before="0" w:after="0"/>
        <w:ind w:left="0" w:right="0" w:firstLine="75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Федеральным законом «Об образовании в Российской Федерации» от</w:t>
        <w:br/>
        <w:t>29.12.2012 № 273-ФЗ (последняя редакция);</w:t>
      </w:r>
    </w:p>
    <w:p>
      <w:pPr>
        <w:pStyle w:val="22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8"/>
          <w:tab w:val="left" w:pos="999" w:leader="none"/>
        </w:tabs>
        <w:bidi w:val="0"/>
        <w:spacing w:lineRule="exact" w:line="322" w:before="0" w:after="0"/>
        <w:ind w:left="0" w:right="0" w:firstLine="75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Приказом Министерства просвещения Российской Федерации от г. № 286 «Об утверждении федерального государственного образовательного стандарта начального общего образования» (с изменениями и дополнениями);</w:t>
      </w:r>
    </w:p>
    <w:p>
      <w:pPr>
        <w:pStyle w:val="22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8"/>
          <w:tab w:val="left" w:pos="963" w:leader="none"/>
        </w:tabs>
        <w:bidi w:val="0"/>
        <w:spacing w:lineRule="exact" w:line="322" w:before="0" w:after="0"/>
        <w:ind w:left="0" w:right="0" w:firstLine="75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Письмо Министерства просвещения Российской Федерации от 05.07.2022</w:t>
        <w:br/>
        <w:t>г. № ТВ-1290/03 «О направлении методических рекомендаций по организации</w:t>
        <w:br/>
        <w:t>внеурочной деятельности в рамках реализации обновленных федеральных</w:t>
        <w:br/>
        <w:t>государственных образовательных стандартов начального общего и основного</w:t>
        <w:br/>
        <w:t xml:space="preserve">общего образования, утвержденных приказами Минпросвещения России от 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31.05.2022 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г. № 286 «Об утверждении федерального государственного</w:t>
        <w:br/>
        <w:t>образовательного стандарта начального общего образования»;</w:t>
      </w:r>
    </w:p>
    <w:p>
      <w:pPr>
        <w:pStyle w:val="22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8"/>
          <w:tab w:val="left" w:pos="959" w:leader="none"/>
        </w:tabs>
        <w:bidi w:val="0"/>
        <w:spacing w:lineRule="exact" w:line="322" w:before="0" w:after="0"/>
        <w:ind w:left="0" w:right="0" w:firstLine="75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Письмо Министерства просвещения Российской Федерации от 17.06.2022</w:t>
        <w:br/>
        <w:t>г. № 03-871 «Об организации занятий «Разговоры о важном»;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auto" w:line="240" w:before="0" w:after="863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ab/>
        <w:t>- Постановление Главного государственного санитарного врача</w:t>
        <w:br/>
        <w:t>Российской Федерации от 28.09.2020 г. № 28 «Об утверждении санитарных</w:t>
        <w:br/>
        <w:t>правил СП 2.4.3648-20 «Санитарно-эпидемиологические требования к организациям воспитания и обучения, отдыха и оздоровления детей и</w:t>
        <w:br/>
        <w:t>молодежи»; Постановление Главного государственного санитарного врача</w:t>
        <w:br/>
        <w:t>Российской Федерации от 28.01.2021 г. № 2 «Об утверждении санитарных</w:t>
        <w:br/>
        <w:t>правил и норм СанПиН 1.2.3685-21 «Гигиенические нормативы и требования к</w:t>
        <w:br/>
        <w:t>обеспечению безопасности и (или) безвредности для человека факторов среды</w:t>
        <w:br/>
        <w:t>обитания».</w:t>
      </w:r>
    </w:p>
    <w:p>
      <w:pPr>
        <w:pStyle w:val="22"/>
        <w:widowControl w:val="false"/>
        <w:shd w:val="clear" w:color="auto" w:fill="auto"/>
        <w:bidi w:val="0"/>
        <w:spacing w:lineRule="auto" w:line="240" w:before="0" w:after="65"/>
        <w:ind w:left="0" w:right="0" w:firstLine="1202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Под внеурочной деятельностью при реализации ФГОС следует</w:t>
        <w:br/>
        <w:t>понимать образовательную деятельность, направленную на достижение</w:t>
        <w:br/>
        <w:t>планируемых результатов освоения основных образовательных программ</w:t>
        <w:br/>
        <w:t>начального и основного общего образования (личностных, метапредметных и</w:t>
        <w:br/>
        <w:t>предметных), осуществляемую в формах, отличных от урочной.</w:t>
      </w:r>
    </w:p>
    <w:p>
      <w:pPr>
        <w:pStyle w:val="22"/>
        <w:widowControl w:val="false"/>
        <w:shd w:val="clear" w:color="auto" w:fill="auto"/>
        <w:bidi w:val="0"/>
        <w:spacing w:lineRule="auto" w:line="240" w:before="0" w:after="65"/>
        <w:ind w:left="0" w:right="0" w:firstLine="1202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Реализация внеурочной деятельности является неотъемлемой частью</w:t>
        <w:br/>
        <w:t>образовательно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й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 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деятельности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, а также определяется посредством ее организации</w:t>
        <w:br/>
        <w:t>способов достижения единства образовательного пространства Российской</w:t>
        <w:br/>
        <w:t>Федерации, обеспечивая преемственность содержания образовательных</w:t>
        <w:br/>
        <w:t>программ начального общего и основного общего образования, возможности</w:t>
        <w:br/>
        <w:t>формирования образовательных программ различного уровня сложности и</w:t>
        <w:br/>
        <w:t>направленности с учетом образовательных потребностей и способностей</w:t>
        <w:br/>
        <w:t>обучающихся, включая одаренных детей, детей с ограниченными</w:t>
        <w:br/>
        <w:t>возможностями здоровья, создание условий для развития воспитательной среды,</w:t>
        <w:br/>
        <w:t>реализация рабочих программ воспитания и календарных планов</w:t>
        <w:br/>
        <w:t>воспитательной работы.</w:t>
      </w:r>
    </w:p>
    <w:p>
      <w:pPr>
        <w:pStyle w:val="1"/>
        <w:keepNext w:val="true"/>
        <w:keepLines/>
        <w:widowControl w:val="false"/>
        <w:numPr>
          <w:ilvl w:val="0"/>
          <w:numId w:val="0"/>
        </w:numPr>
        <w:shd w:val="clear" w:color="auto" w:fill="auto"/>
        <w:tabs>
          <w:tab w:val="clear" w:pos="708"/>
          <w:tab w:val="left" w:pos="2653" w:leader="none"/>
        </w:tabs>
        <w:bidi w:val="0"/>
        <w:spacing w:lineRule="exact" w:line="322" w:before="0" w:after="0"/>
        <w:ind w:left="3020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2. </w:t>
      </w:r>
      <w:bookmarkStart w:id="1" w:name="bookmark2"/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Реализация внеурочной деятельности</w:t>
      </w:r>
      <w:bookmarkEnd w:id="1"/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1312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Рабочие программы внеурочной деятельности разрабатываются</w:t>
        <w:br/>
        <w:t>образовательным учреждением самостоятельно на основе требований ФГОС с</w:t>
        <w:br/>
        <w:t>учётом соответствующих примерных основных образовательных программ.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1312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План внеурочной деятельности образовательной организации является</w:t>
        <w:br/>
        <w:t>обязательной частью организационного раздела основной образовательной</w:t>
        <w:br/>
        <w:t>программы, а рабочие программы внеурочной деятельности являются</w:t>
        <w:br/>
        <w:t>обязательной частью содержательного раздела основной образовательной</w:t>
        <w:br/>
        <w:t>программы.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1312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В целях реализации плана внеурочной деятельности образовательной</w:t>
        <w:br/>
        <w:t>организацией может предусматриваться использование ресурсов других</w:t>
        <w:br/>
        <w:t>организаций (в том числе в сетевой форме, а также с использованием</w:t>
        <w:br/>
        <w:t>дистанционных образовательных технологий), включая организации</w:t>
        <w:br/>
        <w:t>дополнительного образования, профессиональные образовательные</w:t>
        <w:br/>
        <w:t>организации, образовательные организации высшего образования, научные</w:t>
        <w:br/>
        <w:t>организации, организации культуры, физкультурно-спортивные, детские</w:t>
        <w:br/>
        <w:t>общественные объединения и иные организации, обладающие необходимыми</w:t>
        <w:br/>
        <w:t>ресурсами.</w:t>
      </w:r>
      <w:r>
        <w:rPr>
          <w:rFonts w:eastAsia="Times New Roman" w:cs="Arial" w:ascii="Tinos" w:hAnsi="Tinos"/>
          <w:i w:val="false"/>
          <w:iCs w:val="false"/>
          <w:color w:val="111111"/>
          <w:spacing w:val="0"/>
          <w:w w:val="100"/>
          <w:sz w:val="24"/>
          <w:szCs w:val="24"/>
          <w:lang w:val="ru-RU" w:eastAsia="ru-RU" w:bidi="ru-RU"/>
        </w:rPr>
        <w:t>Формы внеурочной деятельности должны предусматривать активность и самостоятельность обучающихся; сочетать индивидуальную и групповую работу;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 (в т.ч. экспедиции, практики), экскурсии (в музеи, парки, на предприятия и др.), походы, деловые игры и пр.</w:t>
      </w:r>
    </w:p>
    <w:p>
      <w:pPr>
        <w:pStyle w:val="Normal"/>
        <w:shd w:val="clear" w:color="auto" w:fill="FFFFFF"/>
        <w:spacing w:lineRule="atLeast" w:line="318" w:before="0" w:after="318"/>
        <w:textAlignment w:val="baseline"/>
        <w:rPr>
          <w:rFonts w:ascii="Tinos" w:hAnsi="Tinos"/>
          <w:i w:val="false"/>
          <w:i w:val="false"/>
          <w:iCs w:val="false"/>
          <w:color w:val="111111"/>
          <w:sz w:val="24"/>
          <w:szCs w:val="24"/>
        </w:rPr>
      </w:pPr>
      <w:r>
        <w:rPr>
          <w:rFonts w:eastAsia="Times New Roman" w:cs="Arial" w:ascii="Tinos" w:hAnsi="Tinos"/>
          <w:i w:val="false"/>
          <w:iCs w:val="false"/>
          <w:color w:val="111111"/>
          <w:sz w:val="24"/>
          <w:szCs w:val="24"/>
          <w:lang w:eastAsia="ru-RU"/>
        </w:rPr>
        <w:tab/>
        <w:t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>
      <w:pPr>
        <w:pStyle w:val="Normal"/>
        <w:shd w:val="clear" w:color="auto" w:fill="FFFFFF"/>
        <w:spacing w:lineRule="atLeast" w:line="318" w:before="0" w:after="318"/>
        <w:jc w:val="both"/>
        <w:textAlignment w:val="baseline"/>
        <w:rPr>
          <w:rFonts w:ascii="Tinos" w:hAnsi="Tinos"/>
          <w:sz w:val="24"/>
          <w:szCs w:val="24"/>
        </w:rPr>
      </w:pPr>
      <w:r>
        <w:rPr>
          <w:rFonts w:eastAsia="Times New Roman" w:cs="Arial" w:ascii="Tinos" w:hAnsi="Tinos"/>
          <w:i w:val="false"/>
          <w:iCs w:val="false"/>
          <w:color w:val="000000"/>
          <w:spacing w:val="0"/>
          <w:w w:val="100"/>
          <w:sz w:val="24"/>
          <w:szCs w:val="24"/>
          <w:lang w:val="ru-RU" w:eastAsia="ru-RU" w:bidi="ru-RU"/>
        </w:rPr>
        <w:tab/>
        <w:t xml:space="preserve">Внеурочная деятельность может быть реализована в сетевой форме. 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Сетевая форма реализации образовательных программ осуществляется на основе договора между образовательным учреждением и организациями,</w:t>
        <w:br/>
        <w:t>осуществляющими образовательную деятельность, а также научными организациями, учреждениями здравоохранения, организациями культуры,</w:t>
        <w:br/>
        <w:t>физической культуры и спорта и иными организациями, обладающими</w:t>
        <w:br/>
        <w:t>необходимыми ресурсами, участвующими в сетевой форме реализации</w:t>
        <w:br/>
        <w:t>образовательных программ.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1262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Формы внеурочной деятельности должны предусматривать активность</w:t>
        <w:br/>
        <w:t>и самостоятельность обучающихся, сочетать индивидуальную и групповую</w:t>
        <w:br/>
        <w:t>работы, обеспечивать гибкий режим занятий (продолжительность,</w:t>
        <w:br/>
        <w:t>последовательность), переменный состав обучающихся, проектную и</w:t>
        <w:br/>
        <w:t>исследовательскую деятельность, экскурсии, походы, деловые игры и пр.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142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В зависимости от конкретных условий реализации основной</w:t>
        <w:br/>
        <w:t>образовательной программы, числа обучающихся и их возрастных особенностей</w:t>
        <w:br/>
        <w:t>допускается формирование учебных групп из обучающихся разных классов в</w:t>
        <w:br/>
        <w:t>пределах одного уровня образования.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1262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В соответствии с требованиями обновленных ФГОС НОО МКОУ «Центр образования 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Смородинский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» (далее - образовательное</w:t>
        <w:br/>
        <w:t>учреждение) обеспечивает проведение до 10 часов еженедельных занятий</w:t>
        <w:br/>
        <w:t>внеурочной деятельности (до 1320 часов на уровне начального общего</w:t>
        <w:br/>
        <w:t>образования).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746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Объём часов внеурочной деятельности определяется образовательной</w:t>
        <w:br/>
        <w:t>программой, которая утверждается образовательным учреждением с учётом</w:t>
        <w:br/>
        <w:t>запросов семей, интересов обучающихся и возможностей образовательного</w:t>
        <w:br/>
        <w:t>учреждения.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142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Часы внеурочной деятельности используются на социальное,</w:t>
        <w:br/>
        <w:t>творческое, интеллектуальное, общекультурное, гражданско-патриотическое</w:t>
        <w:br/>
        <w:t>развитие обучающихся, создавая условия для их самореализации и осуществляя</w:t>
        <w:br/>
        <w:t>педагогическую поддержку в преодолении ими трудностей в обучении и</w:t>
        <w:br/>
        <w:t>социализации. Обязательным условием организации внеурочной деятельности</w:t>
        <w:br/>
        <w:t>является ее воспитательная направленность, соотнесенность с рабочей</w:t>
        <w:br/>
        <w:t>программой воспитания образовательного учреждения.</w:t>
      </w:r>
    </w:p>
    <w:p>
      <w:pPr>
        <w:pStyle w:val="22"/>
        <w:keepNext w:val="false"/>
        <w:keepLines w:val="false"/>
        <w:widowControl w:val="false"/>
        <w:shd w:val="clear" w:color="auto" w:fill="auto"/>
        <w:tabs>
          <w:tab w:val="clear" w:pos="708"/>
          <w:tab w:val="left" w:pos="1962" w:leader="none"/>
          <w:tab w:val="right" w:pos="8338" w:leader="none"/>
          <w:tab w:val="right" w:pos="9656" w:leader="none"/>
        </w:tabs>
        <w:bidi w:val="0"/>
        <w:spacing w:lineRule="exact" w:line="322" w:before="0" w:after="0"/>
        <w:ind w:left="0" w:right="0" w:firstLine="746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Реализация внеурочной деятельности может быть в форме проектной</w:t>
        <w:br/>
        <w:t>деятельности. Проект выполняется обучающимися самостоятельно под</w:t>
        <w:br/>
        <w:t>руководством педагогического работника по выбранной теме в рамках одного</w:t>
        <w:br/>
        <w:t>или нескольких изучаемых учебных предметов, курсов в любом избранном</w:t>
        <w:br/>
        <w:t>направлении</w:t>
        <w:tab/>
        <w:t>деятельности (познавательной,</w:t>
        <w:tab/>
        <w:t>практической,</w:t>
        <w:tab/>
        <w:t>учебно-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37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исследовательской, социальной, художественно-творческой, иной).</w:t>
      </w:r>
    </w:p>
    <w:p>
      <w:pPr>
        <w:pStyle w:val="22"/>
        <w:keepNext w:val="false"/>
        <w:keepLines w:val="false"/>
        <w:widowControl w:val="false"/>
        <w:shd w:val="clear" w:color="auto" w:fill="auto"/>
        <w:tabs>
          <w:tab w:val="clear" w:pos="708"/>
          <w:tab w:val="left" w:pos="1962" w:leader="none"/>
          <w:tab w:val="right" w:pos="9656" w:leader="none"/>
        </w:tabs>
        <w:bidi w:val="0"/>
        <w:spacing w:lineRule="exact" w:line="322" w:before="0" w:after="0"/>
        <w:ind w:left="0" w:right="0" w:firstLine="85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С</w:t>
        <w:tab/>
        <w:t>целью реализации принципа формирования единого образовательного пространства на всех уровнях образования в образовательном</w:t>
        <w:br/>
        <w:t>учреждении часы внеурочной деятельности используются на реализацию</w:t>
        <w:br/>
        <w:t>учебно-познавательной деятельности, где наибольшее внимание уделяется</w:t>
        <w:br/>
        <w:t>внеурочной деятельности по учебным предметам и формированию</w:t>
        <w:br/>
        <w:t>функциональной грамотности.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auto" w:line="240" w:before="0" w:after="1356"/>
        <w:ind w:left="0" w:right="0" w:firstLine="142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Рабочие программы внеурочной деятельности для детей с ограниченными возможностями здоровья разрабатываются и реализуются в</w:t>
        <w:br/>
        <w:t>соответствии с требованиями ФГОС для детей с ограниченными возможностями</w:t>
        <w:br/>
        <w:t>здоровья. Количество занятий внеурочной деятельности для каждого</w:t>
        <w:br/>
        <w:t>обучающегося определяется его родителями (законными представителями) с</w:t>
        <w:br/>
        <w:t xml:space="preserve">учетом занятости обучающегося во второй половине дня. Образовательное учреждение осуществляет обязательное ознакомление всех участников образовательных отношений с планом внеурочной деятельности на родительских собраниях, через сайт 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организации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. План внеурочной деятельности является организационным механизмом реализации</w:t>
        <w:br/>
        <w:t>основных образовательных программ начального общего</w:t>
        <w:br/>
        <w:t>образования и обеспечивает учет индивидуальных особенностей и</w:t>
        <w:br/>
        <w:t xml:space="preserve">потребностей обучающихся. Чередование учебной и внеурочной деятельности устанавливается календарным учебным графиком 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о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бразовательного учреждения. Время,</w:t>
        <w:br/>
        <w:t>отведенное на внеурочную деятельность, не учитывается при определении</w:t>
        <w:br/>
        <w:t>максимально допустимой недельной нагрузки обучающихся.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140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Реализация внеурочной деятельности осуществляется без балльного</w:t>
        <w:br/>
        <w:t>оценивания результатов освоения курса.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1546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В зависимости от конкретных условий реализации основной</w:t>
        <w:br/>
        <w:t>образовательной программы, числа обучающихся и их возрастных особенностей</w:t>
        <w:br/>
        <w:t>могут формироваться учебные группы из обучающихся разных классов в</w:t>
        <w:br/>
        <w:t>пределах одного уровня образования.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140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С целью обеспечения преемственности содержания образовательных</w:t>
        <w:br/>
        <w:t>программ начального общего и основного общего образования при</w:t>
        <w:br/>
        <w:t>формировании плана внеурочной деятельности образовательного учреждения</w:t>
        <w:br/>
        <w:t>предусмотрен следующий регламент проведения внеурочной деятельности для</w:t>
        <w:br/>
        <w:t>1-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4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 классов: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775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1 час в неделю - информационно-просветительское занятие</w:t>
        <w:br/>
        <w:t>патриотической, нравственной и экологической направленности «Разговоры о</w:t>
        <w:br/>
        <w:t>важном» (понедельник, первый урок);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775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1 час в неделю - занятия по формированию функциональной грамотности</w:t>
        <w:br/>
        <w:t>обучающихся (в том числе финансовой грамотности);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775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1 час в неделю - занятия, направленные на удовлетворение</w:t>
        <w:br/>
        <w:t>профориентационных интересов и потребностей обучающихся (в том числе</w:t>
        <w:br/>
        <w:t>основы предпринимательства);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240"/>
        <w:ind w:left="0" w:right="0" w:firstLine="775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1 час в неделю - занятия спортивно - оздоровительной направленности.</w:t>
      </w:r>
    </w:p>
    <w:p>
      <w:pPr>
        <w:pStyle w:val="1"/>
        <w:keepNext w:val="true"/>
        <w:keepLines/>
        <w:widowControl w:val="false"/>
        <w:numPr>
          <w:ilvl w:val="0"/>
          <w:numId w:val="0"/>
        </w:numPr>
        <w:shd w:val="clear" w:color="auto" w:fill="auto"/>
        <w:tabs>
          <w:tab w:val="clear" w:pos="708"/>
          <w:tab w:val="left" w:pos="3037" w:leader="none"/>
        </w:tabs>
        <w:bidi w:val="0"/>
        <w:spacing w:lineRule="exact" w:line="322" w:before="0" w:after="0"/>
        <w:ind w:left="3420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3. </w:t>
      </w:r>
      <w:bookmarkStart w:id="2" w:name="bookmark3"/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Режим внеурочной деятельности</w:t>
      </w:r>
      <w:bookmarkEnd w:id="2"/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140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Образовательное учреждение самостоятельно разрабатывает и</w:t>
        <w:br/>
        <w:t>утверждает режим и расписание занятий внеурочной деятельности с</w:t>
        <w:br/>
        <w:t>соблюдением требований государственных санитарно-эпидемиологических</w:t>
        <w:br/>
        <w:t>правил и нормативов.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525"/>
        <w:ind w:left="0" w:right="0" w:firstLine="125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Расписание занятий внеурочной деятельности формируется отдельно от расписания уроков и утверждается руководителем образовательного учреждения. Перерыв между последним уроком и началом занятий внеурочной</w:t>
        <w:br/>
        <w:t>деятельности составляет не менее 30 минут.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1541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Занятия спортивно-оздоровительной направленности могут</w:t>
        <w:br/>
        <w:t>проводиться сразу после последнего урока.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127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Занятия внеурочной деятельности могут проводиться до начала</w:t>
        <w:br/>
        <w:t>уроков, но не ранее 08.10.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ab/>
        <w:t>Продолжительность занятия внеурочной деятельности для</w:t>
        <w:br/>
        <w:t xml:space="preserve">обучающихся начальной 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школы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 составляет 35 минут. Продолжительность</w:t>
        <w:br/>
        <w:t>внеурочной деятельности «Разговоры о важном» составляет 45 минут.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300"/>
        <w:ind w:left="0" w:right="0" w:firstLine="127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Перенос занятий или изменение расписания производится только с</w:t>
        <w:br/>
        <w:t xml:space="preserve">согласия администрации МКОУ «Центр образования 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Смородинский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» и</w:t>
        <w:br/>
        <w:t>оформляется документально.</w:t>
      </w:r>
    </w:p>
    <w:p>
      <w:pPr>
        <w:pStyle w:val="22"/>
        <w:widowControl w:val="false"/>
        <w:shd w:val="clear" w:color="auto" w:fill="auto"/>
        <w:bidi w:val="0"/>
        <w:spacing w:lineRule="exact" w:line="322" w:before="0" w:after="300"/>
        <w:ind w:left="0" w:right="0" w:firstLine="1274"/>
        <w:jc w:val="both"/>
        <w:rPr>
          <w:rFonts w:ascii="Tinos" w:hAnsi="Tinos"/>
          <w:sz w:val="24"/>
          <w:szCs w:val="24"/>
        </w:rPr>
      </w:pPr>
      <w:r>
        <w:rPr>
          <w:rFonts w:eastAsia="Times New Roman" w:cs="Arial" w:ascii="Tinos" w:hAnsi="Tinos"/>
          <w:i w:val="false"/>
          <w:iCs w:val="false"/>
          <w:color w:val="111111"/>
          <w:sz w:val="24"/>
          <w:szCs w:val="24"/>
          <w:lang w:eastAsia="ru-RU"/>
        </w:rPr>
        <w:t>Для обучающихся 1-</w:t>
      </w:r>
      <w:r>
        <w:rPr>
          <w:rFonts w:eastAsia="Times New Roman" w:cs="Arial" w:ascii="Tinos" w:hAnsi="Tinos"/>
          <w:i w:val="false"/>
          <w:iCs w:val="false"/>
          <w:color w:val="111111"/>
          <w:sz w:val="24"/>
          <w:szCs w:val="24"/>
          <w:lang w:eastAsia="ru-RU"/>
        </w:rPr>
        <w:t>4</w:t>
      </w:r>
      <w:r>
        <w:rPr>
          <w:rFonts w:eastAsia="Times New Roman" w:cs="Arial" w:ascii="Tinos" w:hAnsi="Tinos"/>
          <w:i w:val="false"/>
          <w:iCs w:val="false"/>
          <w:color w:val="111111"/>
          <w:sz w:val="24"/>
          <w:szCs w:val="24"/>
          <w:lang w:eastAsia="ru-RU"/>
        </w:rPr>
        <w:t xml:space="preserve"> классов набор направлений и программ внеурочной деятельности предлагается на родительском собрании.</w:t>
      </w:r>
    </w:p>
    <w:p>
      <w:pPr>
        <w:pStyle w:val="Normal"/>
        <w:widowControl w:val="false"/>
        <w:shd w:val="clear" w:color="auto" w:fill="FFFFFF"/>
        <w:bidi w:val="0"/>
        <w:spacing w:lineRule="atLeast" w:line="318" w:before="0" w:after="318"/>
        <w:ind w:left="0" w:right="0" w:firstLine="1274"/>
        <w:jc w:val="both"/>
        <w:textAlignment w:val="baseline"/>
        <w:rPr>
          <w:rFonts w:ascii="Tinos" w:hAnsi="Tinos"/>
          <w:i w:val="false"/>
          <w:i w:val="false"/>
          <w:iCs w:val="false"/>
          <w:color w:val="111111"/>
          <w:sz w:val="24"/>
          <w:szCs w:val="24"/>
        </w:rPr>
      </w:pPr>
      <w:r>
        <w:rPr>
          <w:rFonts w:eastAsia="Times New Roman" w:cs="Arial" w:ascii="Tinos" w:hAnsi="Tinos"/>
          <w:i w:val="false"/>
          <w:iCs w:val="false"/>
          <w:color w:val="111111"/>
          <w:spacing w:val="0"/>
          <w:w w:val="100"/>
          <w:sz w:val="24"/>
          <w:szCs w:val="24"/>
          <w:lang w:val="ru-RU" w:eastAsia="ru-RU" w:bidi="ru-RU"/>
        </w:rPr>
        <w:t>Во время каникул внеурочная деятельность общеобразовательного учреждения может продолжаться (если это предусмотрено общеобразовательными дополнительными программами) в форме походов, сборов, экспедиций, лагерей разной направленности и т. п.</w:t>
      </w:r>
    </w:p>
    <w:p>
      <w:pPr>
        <w:pStyle w:val="Normal"/>
        <w:shd w:val="clear" w:color="auto" w:fill="FFFFFF"/>
        <w:spacing w:lineRule="atLeast" w:line="318" w:before="0" w:after="318"/>
        <w:jc w:val="both"/>
        <w:textAlignment w:val="baseline"/>
        <w:rPr>
          <w:rFonts w:ascii="Tinos" w:hAnsi="Tinos"/>
          <w:i w:val="false"/>
          <w:i w:val="false"/>
          <w:iCs w:val="false"/>
          <w:color w:val="111111"/>
          <w:sz w:val="24"/>
          <w:szCs w:val="24"/>
        </w:rPr>
      </w:pPr>
      <w:r>
        <w:rPr>
          <w:rFonts w:eastAsia="Times New Roman" w:cs="Arial" w:ascii="Tinos" w:hAnsi="Tinos"/>
          <w:i w:val="false"/>
          <w:iCs w:val="false"/>
          <w:color w:val="111111"/>
          <w:sz w:val="24"/>
          <w:szCs w:val="24"/>
          <w:lang w:eastAsia="ru-RU"/>
        </w:rPr>
        <w:tab/>
        <w:t xml:space="preserve">МКОУ «Центр образования Смродинский» </w:t>
      </w:r>
      <w:r>
        <w:rPr>
          <w:rFonts w:eastAsia="Times New Roman" w:cs="Arial" w:ascii="Tinos" w:hAnsi="Tinos"/>
          <w:i w:val="false"/>
          <w:iCs w:val="false"/>
          <w:color w:val="111111"/>
          <w:sz w:val="24"/>
          <w:szCs w:val="24"/>
          <w:lang w:eastAsia="ru-RU"/>
        </w:rPr>
        <w:t xml:space="preserve">самостоятельно разрабатывает и утверждает: план внеурочной деятельности; режим и расписание занятий внеурочной деятельности; </w:t>
      </w:r>
      <w:r>
        <w:rPr>
          <w:rFonts w:eastAsia="Times New Roman" w:cs="Arial" w:ascii="Tinos" w:hAnsi="Tinos"/>
          <w:i w:val="false"/>
          <w:iCs w:val="false"/>
          <w:color w:val="111111"/>
          <w:spacing w:val="0"/>
          <w:w w:val="100"/>
          <w:sz w:val="24"/>
          <w:szCs w:val="24"/>
          <w:lang w:val="ru-RU" w:eastAsia="ru-RU" w:bidi="ru-RU"/>
        </w:rPr>
        <w:t>рабочие программы курсов внеурочной деятельности.</w:t>
      </w:r>
    </w:p>
    <w:p>
      <w:pPr>
        <w:pStyle w:val="1"/>
        <w:keepNext w:val="true"/>
        <w:keepLines/>
        <w:widowControl w:val="false"/>
        <w:numPr>
          <w:ilvl w:val="0"/>
          <w:numId w:val="0"/>
        </w:numPr>
        <w:shd w:val="clear" w:color="auto" w:fill="auto"/>
        <w:tabs>
          <w:tab w:val="clear" w:pos="708"/>
          <w:tab w:val="left" w:pos="2754" w:leader="none"/>
        </w:tabs>
        <w:bidi w:val="0"/>
        <w:spacing w:lineRule="exact" w:line="322" w:before="0" w:after="0"/>
        <w:ind w:left="3120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4. </w:t>
      </w:r>
      <w:bookmarkStart w:id="3" w:name="bookmark4"/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Результаты внеурочной деятельности</w:t>
      </w:r>
      <w:bookmarkEnd w:id="3"/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138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Результаты освоения курсов внеурочной деятельности должны</w:t>
        <w:br/>
        <w:t>соответствовать планируемым результатам внеурочной деятельности освоения</w:t>
        <w:br/>
        <w:t>основной образовательной программы.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127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МКОУ «Центр образования 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Смородинский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» может осуществлять</w:t>
        <w:br/>
        <w:t>зачёт результатов освоения обучающимися образовательных программ в других</w:t>
        <w:br/>
        <w:t>организациях, осуществляющих образовательную деятельность, в том числе в</w:t>
        <w:br/>
        <w:t>организациях дополнительного образования.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742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В качестве результатов освоения обучающимися рабочих программ</w:t>
        <w:br/>
        <w:t>внеурочной деятельности образовательное учреждение, реализующее основные</w:t>
        <w:br/>
        <w:t>общеобразовательные программы, самостоятельно определяет порядок зачёта</w:t>
        <w:br/>
        <w:t>результатов освоения обучающимися дополнительных общеобразовательных</w:t>
        <w:br/>
        <w:t>программ.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300"/>
        <w:ind w:left="0" w:right="0" w:firstLine="127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Для мониторинга и учёта образовательных результатов внеурочной</w:t>
        <w:br/>
        <w:t>деятельности образовательное учреждение может использовать психолого-</w:t>
        <w:br/>
        <w:t>педагогический инструментарий, а также такую форму учёта как «Портфолио»</w:t>
        <w:br/>
        <w:t>(дневник личных достижений), в том числе в электронной форме («цифровое</w:t>
        <w:br/>
        <w:t>портфолио»).</w:t>
      </w:r>
    </w:p>
    <w:p>
      <w:pPr>
        <w:pStyle w:val="1"/>
        <w:keepNext w:val="true"/>
        <w:keepLines/>
        <w:widowControl w:val="false"/>
        <w:numPr>
          <w:ilvl w:val="0"/>
          <w:numId w:val="0"/>
        </w:numPr>
        <w:shd w:val="clear" w:color="auto" w:fill="auto"/>
        <w:tabs>
          <w:tab w:val="clear" w:pos="708"/>
          <w:tab w:val="left" w:pos="2634" w:leader="none"/>
        </w:tabs>
        <w:bidi w:val="0"/>
        <w:spacing w:lineRule="exact" w:line="322" w:before="0" w:after="0"/>
        <w:ind w:left="3012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5. </w:t>
      </w:r>
      <w:bookmarkStart w:id="4" w:name="bookmark5"/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Учёт занятий внеурочной деятельности</w:t>
      </w:r>
      <w:bookmarkEnd w:id="4"/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ab/>
        <w:t>Учёт занятий внеурочной деятельности осуществляется</w:t>
        <w:br/>
        <w:t>педагогическими работниками, ведущими занятия.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6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ab/>
        <w:t>Для ведения учета занятий внеурочной деятельности в</w:t>
        <w:br/>
        <w:t>образовательном учреждении оформляются журналы в электронном варианте в</w:t>
        <w:br/>
        <w:t>автоматизированной информационной системе «Сетевой город. Образование».</w:t>
        <w:br/>
        <w:t>В них ведётся учёт занятий внеурочной деятельности, вносятся списки</w:t>
        <w:br/>
        <w:t>обучающихся, ФИО педагогических работников. Даты и темы проведённых</w:t>
        <w:br/>
        <w:t>занятий вносятся в журнал в соответствии с рабочими программами курсов</w:t>
        <w:br/>
        <w:t>внеурочной деятельности после каждого занятия.</w:t>
      </w:r>
    </w:p>
    <w:p>
      <w:pPr>
        <w:pStyle w:val="22"/>
        <w:widowControl w:val="false"/>
        <w:shd w:val="clear" w:color="auto" w:fill="auto"/>
        <w:bidi w:val="0"/>
        <w:spacing w:lineRule="exact" w:line="322" w:before="0" w:after="6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Times New Roman" w:cs="Arial" w:ascii="Tinos" w:hAnsi="Tinos"/>
          <w:i w:val="false"/>
          <w:iCs w:val="false"/>
          <w:color w:val="000000"/>
          <w:spacing w:val="0"/>
          <w:w w:val="100"/>
          <w:sz w:val="24"/>
          <w:szCs w:val="24"/>
          <w:lang w:val="ru-RU" w:eastAsia="ru-RU" w:bidi="ru-RU"/>
        </w:rPr>
        <w:tab/>
        <w:t>По итогам аттестации в электронный журнал (Школьный портал) ставится запись «зачет».</w:t>
      </w:r>
    </w:p>
    <w:p>
      <w:pPr>
        <w:pStyle w:val="1"/>
        <w:keepNext w:val="true"/>
        <w:keepLines/>
        <w:widowControl w:val="false"/>
        <w:numPr>
          <w:ilvl w:val="0"/>
          <w:numId w:val="0"/>
        </w:numPr>
        <w:shd w:val="clear" w:color="auto" w:fill="auto"/>
        <w:tabs>
          <w:tab w:val="clear" w:pos="708"/>
          <w:tab w:val="left" w:pos="992" w:leader="none"/>
        </w:tabs>
        <w:bidi w:val="0"/>
        <w:spacing w:lineRule="exact" w:line="280" w:before="0" w:after="0"/>
        <w:ind w:left="2800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      </w:t>
      </w: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6. </w:t>
      </w:r>
      <w:bookmarkStart w:id="5" w:name="bookmark6"/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Кадровое обеспечение осуществления внеурочной деятельности</w:t>
      </w:r>
      <w:bookmarkEnd w:id="5"/>
    </w:p>
    <w:p>
      <w:pPr>
        <w:pStyle w:val="1"/>
        <w:widowControl w:val="false"/>
        <w:numPr>
          <w:ilvl w:val="0"/>
          <w:numId w:val="0"/>
        </w:numPr>
        <w:shd w:val="clear" w:color="auto" w:fill="auto"/>
        <w:tabs>
          <w:tab w:val="clear" w:pos="708"/>
          <w:tab w:val="left" w:pos="992" w:leader="none"/>
        </w:tabs>
        <w:bidi w:val="0"/>
        <w:spacing w:lineRule="exact" w:line="280" w:before="0" w:after="0"/>
        <w:ind w:left="1440" w:right="0" w:hanging="0"/>
        <w:jc w:val="both"/>
        <w:outlineLvl w:val="0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 </w:t>
      </w:r>
      <w:r>
        <w:rPr>
          <w:rFonts w:ascii="Tinos" w:hAnsi="Tinos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>Внеурочную деятельность осуществляют педагогические работники</w:t>
        <w:br/>
        <w:t>общеобразовательного учреждения, соответствующие общим требованиям,</w:t>
        <w:br/>
        <w:t>предъявляемым к данной категории работников.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300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ab/>
        <w:t>В проведении внеурочной деятельности могут быть задействованы</w:t>
        <w:br/>
        <w:t>участники образовательных отношений соответствующей квалификации:</w:t>
        <w:br/>
        <w:t>заместитель директора, педагоги дополнительного образования, учителя-</w:t>
        <w:br/>
        <w:t>предметники, классные руководители, воспитатели, педагог-организатор.</w:t>
      </w:r>
    </w:p>
    <w:p>
      <w:pPr>
        <w:pStyle w:val="1"/>
        <w:keepNext w:val="true"/>
        <w:keepLines/>
        <w:widowControl w:val="false"/>
        <w:numPr>
          <w:ilvl w:val="0"/>
          <w:numId w:val="0"/>
        </w:numPr>
        <w:shd w:val="clear" w:color="auto" w:fill="auto"/>
        <w:tabs>
          <w:tab w:val="clear" w:pos="708"/>
          <w:tab w:val="left" w:pos="1806" w:leader="none"/>
        </w:tabs>
        <w:bidi w:val="0"/>
        <w:spacing w:lineRule="exact" w:line="322" w:before="0" w:after="0"/>
        <w:ind w:left="1440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7. </w:t>
      </w:r>
      <w:bookmarkStart w:id="6" w:name="bookmark7"/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Финансовое обеспечение внеурочной деятельности</w:t>
      </w:r>
      <w:bookmarkEnd w:id="6"/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1283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Финансовое обеспечение реализации рабочих программ внеурочной</w:t>
        <w:br/>
        <w:t>деятельности осуществляется в рамках финансирования основных</w:t>
        <w:br/>
        <w:t>общеобразовательных программ за счёт средств на финансовое обеспечение</w:t>
        <w:br/>
        <w:t>выполнения государственного задания на оказание государственных услуг</w:t>
        <w:br/>
        <w:t>(выполнение работ) в рамках нормативов расходов на реализацию основных</w:t>
        <w:br/>
        <w:t>общеобразовательных программ, определяемых субъектом Российской</w:t>
        <w:br/>
        <w:t>Федерации.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1283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Нагрузка педагогических работников, ведущих занятия внеурочной</w:t>
        <w:br/>
        <w:t>деятельности, при тарификации педагогических работников устанавливается</w:t>
        <w:br/>
        <w:t>как педагогическая нагрузка по основной должности.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300"/>
        <w:ind w:left="0" w:right="0" w:firstLine="1459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Оплата труда педагогических работников, ведущих занятия</w:t>
        <w:br/>
        <w:t>внеурочной деятельности, устанавливается с учетом всех коэффициентов</w:t>
        <w:br/>
        <w:t>конкретного педагогического работника.</w:t>
      </w:r>
    </w:p>
    <w:p>
      <w:pPr>
        <w:pStyle w:val="1"/>
        <w:keepNext w:val="true"/>
        <w:keepLines/>
        <w:widowControl w:val="false"/>
        <w:numPr>
          <w:ilvl w:val="0"/>
          <w:numId w:val="0"/>
        </w:numPr>
        <w:shd w:val="clear" w:color="auto" w:fill="auto"/>
        <w:tabs>
          <w:tab w:val="clear" w:pos="708"/>
          <w:tab w:val="left" w:pos="1624" w:leader="none"/>
        </w:tabs>
        <w:bidi w:val="0"/>
        <w:spacing w:lineRule="exact" w:line="322" w:before="0" w:after="0"/>
        <w:ind w:left="720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8. </w:t>
      </w:r>
      <w:bookmarkStart w:id="7" w:name="bookmark8"/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Контроль за организацией внеурочной деятельности</w:t>
      </w:r>
      <w:bookmarkEnd w:id="7"/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0"/>
        <w:ind w:left="0" w:right="0" w:firstLine="1283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Текущий контроль за посещением занятий внеурочной деятельности</w:t>
        <w:br/>
        <w:t>обучающимися осуществляется педагогическим работником, ведущим занятие.</w:t>
        <w:br/>
        <w:t>Координирует работу с обучающимися классный руководитель.</w:t>
      </w:r>
    </w:p>
    <w:p>
      <w:pPr>
        <w:pStyle w:val="22"/>
        <w:keepNext w:val="false"/>
        <w:keepLines w:val="false"/>
        <w:widowControl w:val="false"/>
        <w:shd w:val="clear" w:color="auto" w:fill="auto"/>
        <w:bidi w:val="0"/>
        <w:spacing w:lineRule="exact" w:line="322" w:before="0" w:after="4417"/>
        <w:ind w:left="0" w:right="0" w:firstLine="1283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pacing w:val="0"/>
          <w:w w:val="100"/>
          <w:sz w:val="24"/>
          <w:szCs w:val="24"/>
          <w:lang w:val="ru-RU" w:eastAsia="ru-RU" w:bidi="ru-RU"/>
        </w:rPr>
        <w:t>Контроль за реализацией образовательной программы в соответствии</w:t>
        <w:br/>
        <w:t>с ФГОС начального общего образования, в том числе за</w:t>
        <w:br/>
        <w:t>организацией внеурочной деятельности, осуществляется заместителем</w:t>
        <w:br/>
        <w:t>директора по УВР образовательного учреждения в соответствии с</w:t>
        <w:br/>
        <w:t>должностной инструкцией.</w:t>
      </w:r>
    </w:p>
    <w:p>
      <w:pPr>
        <w:pStyle w:val="9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bidi w:val="0"/>
        <w:spacing w:lineRule="exact" w:line="200" w:before="0" w:after="0"/>
        <w:ind w:left="0" w:right="0" w:hanging="0"/>
        <w:jc w:val="left"/>
        <w:textAlignment w:val="baseline"/>
        <w:outlineLvl w:val="1"/>
        <w:rPr>
          <w:rFonts w:ascii="Arial" w:hAnsi="Arial" w:eastAsia="Times New Roman" w:cs="Arial"/>
          <w:color w:val="362E48"/>
          <w:sz w:val="24"/>
          <w:szCs w:val="24"/>
          <w:lang w:eastAsia="ru-RU"/>
        </w:rPr>
      </w:pPr>
      <w:r>
        <w:rPr>
          <w:rFonts w:ascii="Tinos" w:hAnsi="Tinos"/>
          <w:i w:val="false"/>
          <w:iCs w:val="false"/>
          <w:color w:val="111111"/>
          <w:sz w:val="24"/>
          <w:szCs w:val="24"/>
        </w:rPr>
      </w:r>
    </w:p>
    <w:p>
      <w:pPr>
        <w:pStyle w:val="Normal"/>
        <w:shd w:val="clear" w:color="auto" w:fill="FFFFFF"/>
        <w:spacing w:lineRule="atLeast" w:line="318" w:before="0" w:after="318"/>
        <w:textAlignment w:val="baseline"/>
        <w:rPr>
          <w:rFonts w:eastAsia="Times New Roman" w:cs="Arial"/>
          <w:lang w:eastAsia="ru-RU"/>
        </w:rPr>
      </w:pPr>
      <w:r>
        <w:rPr>
          <w:rFonts w:ascii="Tinos" w:hAnsi="Tinos"/>
          <w:i w:val="false"/>
          <w:iCs w:val="false"/>
          <w:color w:val="111111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inos"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1f6cd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1f6cd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1f6cdb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1f6cdb"/>
    <w:rPr>
      <w:color w:val="0000FF"/>
      <w:u w:val="single"/>
    </w:rPr>
  </w:style>
  <w:style w:type="character" w:styleId="Style14">
    <w:name w:val="Выделение"/>
    <w:basedOn w:val="DefaultParagraphFont"/>
    <w:uiPriority w:val="20"/>
    <w:qFormat/>
    <w:rsid w:val="001f6cdb"/>
    <w:rPr>
      <w:i/>
      <w:iCs/>
    </w:rPr>
  </w:style>
  <w:style w:type="character" w:styleId="ListLabel1">
    <w:name w:val="ListLabel 1"/>
    <w:qFormat/>
    <w:rPr>
      <w:rFonts w:ascii="Arial" w:hAnsi="Arial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 w:cs="Arial"/>
      <w:color w:val="3451A0"/>
      <w:shd w:fill="FFFFFF" w:val="clear"/>
    </w:rPr>
  </w:style>
  <w:style w:type="character" w:styleId="ListLabel11">
    <w:name w:val="ListLabel 11"/>
    <w:qFormat/>
    <w:rPr>
      <w:rFonts w:ascii="Arial" w:hAnsi="Arial" w:cs="Arial"/>
      <w:b/>
      <w:bCs/>
      <w:color w:val="3451A0"/>
    </w:rPr>
  </w:style>
  <w:style w:type="character" w:styleId="ListLabel12">
    <w:name w:val="ListLabel 12"/>
    <w:qFormat/>
    <w:rPr>
      <w:rFonts w:ascii="Arial" w:hAnsi="Arial" w:cs="Arial"/>
      <w:color w:val="3451A0"/>
    </w:rPr>
  </w:style>
  <w:style w:type="character" w:styleId="Style15">
    <w:name w:val="Колонтитул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w w:val="100"/>
      <w:sz w:val="20"/>
      <w:szCs w:val="20"/>
      <w:u w:val="none"/>
    </w:rPr>
  </w:style>
  <w:style w:type="character" w:styleId="Style16">
    <w:name w:val="Колонтитул"/>
    <w:basedOn w:val="Style15"/>
    <w:qFormat/>
    <w:rPr>
      <w:color w:val="000000"/>
      <w:spacing w:val="0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1f6c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ertext" w:customStyle="1">
    <w:name w:val="headertext"/>
    <w:basedOn w:val="Normal"/>
    <w:qFormat/>
    <w:rsid w:val="00161a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161a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16881"/>
    <w:pPr>
      <w:spacing w:before="0" w:after="200"/>
      <w:ind w:left="720" w:hanging="0"/>
      <w:contextualSpacing/>
    </w:pPr>
    <w:rPr/>
  </w:style>
  <w:style w:type="paragraph" w:styleId="Style22">
    <w:name w:val="Без интервала"/>
    <w:qFormat/>
    <w:pPr>
      <w:widowControl/>
      <w:suppressAutoHyphens w:val="tru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yle2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Основной текст (9)"/>
    <w:basedOn w:val="Normal"/>
    <w:qFormat/>
    <w:pPr>
      <w:widowControl w:val="false"/>
      <w:shd w:val="clear" w:color="auto" w:fill="FFFFFF"/>
      <w:spacing w:lineRule="auto" w:before="4320" w:after="0"/>
      <w:jc w:val="right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1">
    <w:name w:val="Заголовок №1"/>
    <w:basedOn w:val="Normal"/>
    <w:qFormat/>
    <w:pPr>
      <w:widowControl w:val="false"/>
      <w:shd w:val="clear" w:color="auto" w:fill="FFFFFF"/>
      <w:spacing w:lineRule="exact" w:line="319" w:before="1320" w:after="0"/>
      <w:ind w:left="0" w:right="0" w:hanging="10"/>
      <w:jc w:val="center"/>
      <w:outlineLvl w:val="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22">
    <w:name w:val="Основной текст (2)"/>
    <w:basedOn w:val="Normal"/>
    <w:qFormat/>
    <w:pPr>
      <w:widowControl w:val="false"/>
      <w:shd w:val="clear" w:color="auto" w:fill="FFFFFF"/>
      <w:spacing w:lineRule="exact" w:line="319" w:before="0" w:after="300"/>
      <w:ind w:left="0" w:right="0" w:hanging="2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5">
    <w:name w:val="Основной текст (5)"/>
    <w:basedOn w:val="Normal"/>
    <w:qFormat/>
    <w:pPr>
      <w:widowControl w:val="false"/>
      <w:shd w:val="clear" w:color="auto" w:fill="FFFFFF"/>
      <w:spacing w:lineRule="auto" w:before="1320" w:after="0"/>
      <w:jc w:val="righ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paragraph" w:styleId="6">
    <w:name w:val="Основной текст (6)"/>
    <w:basedOn w:val="Normal"/>
    <w:qFormat/>
    <w:pPr>
      <w:widowControl w:val="false"/>
      <w:shd w:val="clear" w:color="auto" w:fill="FFFFFF"/>
      <w:spacing w:lineRule="auto" w:before="420" w:after="0"/>
      <w:jc w:val="righ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paragraph" w:styleId="7">
    <w:name w:val="Основной текст (7)"/>
    <w:basedOn w:val="Normal"/>
    <w:qFormat/>
    <w:pPr>
      <w:widowControl w:val="false"/>
      <w:shd w:val="clear" w:color="auto" w:fill="FFFFFF"/>
      <w:spacing w:lineRule="auto" w:before="1380" w:after="0"/>
      <w:jc w:val="right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24">
    <w:name w:val="Колонтитул"/>
    <w:basedOn w:val="Normal"/>
    <w:qFormat/>
    <w:pPr>
      <w:widowControl w:val="false"/>
      <w:shd w:val="clear" w:color="auto" w:fill="FFFFFF"/>
      <w:spacing w:lineRule="auto"/>
      <w:ind w:left="0" w:right="0" w:firstLine="31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w w:val="100"/>
      <w:sz w:val="20"/>
      <w:szCs w:val="20"/>
      <w:u w:val="none"/>
    </w:rPr>
  </w:style>
  <w:style w:type="paragraph" w:styleId="Style25">
    <w:name w:val="Footer"/>
    <w:basedOn w:val="Normal"/>
    <w:pPr/>
    <w:rPr/>
  </w:style>
  <w:style w:type="paragraph" w:styleId="8">
    <w:name w:val="Основной текст (8)"/>
    <w:basedOn w:val="Normal"/>
    <w:qFormat/>
    <w:pPr>
      <w:widowControl w:val="false"/>
      <w:shd w:val="clear" w:color="auto" w:fill="FFFFFF"/>
      <w:spacing w:lineRule="auto" w:before="420" w:after="0"/>
      <w:jc w:val="right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LibreOffice/6.1.3.2$Linux_X86_64 LibreOffice_project/10$Build-2</Application>
  <Pages>7</Pages>
  <Words>1627</Words>
  <Characters>13581</Characters>
  <CharactersWithSpaces>15131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2022-10-10T15:51:00Z</dcterms:created>
  <dc:creator>2</dc:creator>
  <dc:description/>
  <dc:language>ru-RU</dc:language>
  <cp:lastModifiedBy/>
  <dcterms:modified xsi:type="dcterms:W3CDTF">2022-10-11T11:07:12Z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