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625" w:type="dxa"/>
        <w:jc w:val="left"/>
        <w:tblInd w:w="-312" w:type="dxa"/>
        <w:tblCellMar>
          <w:top w:w="0" w:type="dxa"/>
          <w:left w:w="12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070"/>
        <w:gridCol w:w="5554"/>
      </w:tblGrid>
      <w:tr>
        <w:trPr>
          <w:trHeight w:val="3543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bCs/>
              </w:rPr>
              <w:t>Муниципальное казённое общеобразовательное учреждение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bCs/>
              </w:rPr>
              <w:t>«Центр образования Смородинский»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(МКОУ «Центр образования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Смородинский»)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301626, Тульская область, Узловский район,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село Смородино, д.220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 8(48731) 9-81-30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smorodinskiy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uzl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tularegion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org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18</w:t>
            </w:r>
            <w:r>
              <w:rPr>
                <w:b/>
                <w:bCs/>
                <w:u w:val="single"/>
              </w:rPr>
              <w:t>.03.202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 xml:space="preserve">__Б/Н___    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iCs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>
          <w:bCs/>
        </w:rPr>
      </w:pPr>
      <w:r>
        <w:rPr>
          <w:bCs/>
        </w:rPr>
      </w:r>
    </w:p>
    <w:p>
      <w:pPr>
        <w:pStyle w:val="Normal"/>
        <w:ind w:firstLine="709"/>
        <w:jc w:val="center"/>
        <w:rPr/>
      </w:pPr>
      <w:r>
        <w:rPr>
          <w:b/>
        </w:rPr>
        <w:t>Ответственный за предоставление информации по отчетам Попович Ирина Владимировна, директор, (848731) 9-81-30</w:t>
      </w:r>
    </w:p>
    <w:p>
      <w:pPr>
        <w:pStyle w:val="Normal"/>
        <w:ind w:firstLine="709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 xml:space="preserve">Отчет по организации постоянной работы по формированию и расширению </w:t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>компетентности работников сферы образования в области медиабезопасного поведения детей и подростков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Таблица 1</w:t>
      </w:r>
    </w:p>
    <w:tbl>
      <w:tblPr>
        <w:tblW w:w="144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835"/>
        <w:gridCol w:w="5272"/>
        <w:gridCol w:w="1843"/>
        <w:gridCol w:w="39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образовательной организации (д/с, школы, доп. обр., среднего проф. образования)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</w:t>
            </w:r>
          </w:p>
          <w:p>
            <w:pPr>
              <w:pStyle w:val="Normal"/>
              <w:rPr/>
            </w:pPr>
            <w:r>
              <w:rPr/>
              <w:t>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педагогических работников, принявших участие в мероприятиях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/>
            </w:pPr>
            <w:r>
              <w:rPr>
                <w:color w:val="000000"/>
              </w:rPr>
              <w:t xml:space="preserve">1. Тестирование </w:t>
            </w:r>
            <w:r>
              <w:rPr/>
              <w:t>«</w:t>
            </w:r>
            <w:r>
              <w:rPr>
                <w:bCs/>
              </w:rPr>
              <w:t>Сохранение физического и психического здоровья детей в современной информационной среде» (часть 2).</w:t>
            </w:r>
          </w:p>
          <w:p>
            <w:pPr>
              <w:pStyle w:val="NoSpacing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Круглый стол «Информационные угрозы социальных сетей».</w:t>
            </w:r>
          </w:p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>3. Пополнение странички школьного сайта «Медиабезопасность» новым материалом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Tinos" w:hAnsi="Tinos"/>
                <w:color w:val="000000"/>
              </w:rPr>
              <w:t>4. Разработка рекомендаций педагогам, родителям и ученикам по профилактике компьютерной зависимости.</w:t>
            </w:r>
          </w:p>
          <w:p>
            <w:pPr>
              <w:pStyle w:val="NormalWeb"/>
              <w:spacing w:before="0" w:after="0"/>
              <w:contextualSpacing/>
              <w:jc w:val="left"/>
              <w:rPr/>
            </w:pPr>
            <w:r>
              <w:rPr>
                <w:rFonts w:ascii="yandex-sans" w:hAnsi="yandex-sans"/>
                <w:color w:val="000000"/>
              </w:rPr>
              <w:t>5</w:t>
            </w:r>
            <w:r>
              <w:rPr>
                <w:color w:val="000000"/>
              </w:rPr>
              <w:t>. Разработка памятки для учеников «</w:t>
            </w:r>
            <w:r>
              <w:rPr/>
              <w:t xml:space="preserve">Социальные сети и их угрозы». </w:t>
            </w:r>
          </w:p>
          <w:p>
            <w:pPr>
              <w:pStyle w:val="NormalWeb"/>
              <w:numPr>
                <w:ilvl w:val="0"/>
                <w:numId w:val="4"/>
              </w:numPr>
              <w:spacing w:before="0" w:after="0"/>
              <w:ind w:left="33" w:firstLine="142"/>
              <w:contextualSpacing/>
              <w:jc w:val="left"/>
              <w:rPr>
                <w:color w:val="000000"/>
              </w:rPr>
            </w:pPr>
            <w:r>
              <w:rPr/>
              <w:t>Раскрытие вопроса «Информационная безопасность» на совещании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Отчет по созданию педагогических условий обеспечения информационной безопасности обучающихся</w:t>
      </w:r>
    </w:p>
    <w:p>
      <w:pPr>
        <w:pStyle w:val="Normal"/>
        <w:jc w:val="right"/>
        <w:rPr/>
      </w:pPr>
      <w:r>
        <w:rPr/>
        <w:t xml:space="preserve">     </w:t>
      </w:r>
      <w:r>
        <w:rPr/>
        <w:t>Таблица 2</w:t>
      </w:r>
    </w:p>
    <w:tbl>
      <w:tblPr>
        <w:tblW w:w="13750" w:type="dxa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6095"/>
        <w:gridCol w:w="709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образовательной организации</w:t>
            </w:r>
          </w:p>
          <w:p>
            <w:pPr>
              <w:pStyle w:val="Normal"/>
              <w:rPr/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мероприятия по созданию условий обеспечения информационной безопасности обучающихся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="0" w:after="0"/>
              <w:contextualSpacing/>
              <w:jc w:val="left"/>
              <w:rPr/>
            </w:pPr>
            <w:r>
              <w:rPr/>
              <w:t xml:space="preserve">Участие в </w:t>
            </w:r>
            <w:r>
              <w:rPr>
                <w:i w:val="false"/>
                <w:iCs w:val="false"/>
              </w:rPr>
              <w:t>семинаре «Концепции и решения по обеспечению безопасности в сети Интернет» (1</w:t>
            </w:r>
            <w:r>
              <w:rPr>
                <w:i w:val="false"/>
                <w:iCs w:val="false"/>
              </w:rPr>
              <w:t>4</w:t>
            </w:r>
            <w:r>
              <w:rPr>
                <w:i w:val="false"/>
                <w:iCs w:val="false"/>
              </w:rPr>
              <w:t>.03.202</w:t>
            </w:r>
            <w:r>
              <w:rPr>
                <w:i w:val="false"/>
                <w:iCs w:val="false"/>
              </w:rPr>
              <w:t>4</w:t>
            </w:r>
            <w:r>
              <w:rPr>
                <w:i w:val="false"/>
                <w:iCs w:val="false"/>
              </w:rPr>
              <w:t>)</w:t>
            </w:r>
          </w:p>
          <w:p>
            <w:pPr>
              <w:pStyle w:val="NoSpacing"/>
              <w:numPr>
                <w:ilvl w:val="0"/>
                <w:numId w:val="1"/>
              </w:numPr>
              <w:spacing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Вступление на педсовете «Запрет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>
            <w:pPr>
              <w:pStyle w:val="NormalWeb"/>
              <w:numPr>
                <w:ilvl w:val="0"/>
                <w:numId w:val="1"/>
              </w:numPr>
              <w:spacing w:before="0" w:after="0"/>
              <w:ind w:left="0" w:firstLine="289"/>
              <w:contextualSpacing/>
              <w:jc w:val="left"/>
              <w:rPr/>
            </w:pPr>
            <w:r>
              <w:rPr/>
              <w:t>Мониторинг социальных сетей.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обучающимися </w:t>
      </w:r>
    </w:p>
    <w:p>
      <w:pPr>
        <w:pStyle w:val="Normal"/>
        <w:jc w:val="right"/>
        <w:rPr/>
      </w:pPr>
      <w:r>
        <w:rPr/>
        <w:t xml:space="preserve">    </w:t>
      </w:r>
      <w:r>
        <w:rPr/>
        <w:t>Таблица 3</w:t>
      </w:r>
    </w:p>
    <w:tbl>
      <w:tblPr>
        <w:tblW w:w="13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4517"/>
        <w:gridCol w:w="4152"/>
        <w:gridCol w:w="1702"/>
        <w:gridCol w:w="282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rPr/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</w:t>
            </w:r>
          </w:p>
          <w:p>
            <w:pPr>
              <w:pStyle w:val="Normal"/>
              <w:rPr/>
            </w:pPr>
            <w:r>
              <w:rPr/>
              <w:t>проведенных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обучающихся,  принявших участие в мероприятиях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firstLine="218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 xml:space="preserve">Урок цифры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bidi="ru-RU"/>
              </w:rPr>
              <w:t>«Искусственный интеллект и машинное обучение»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6" w:firstLine="284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Изучение памяток с сайта организация, раздел «Информационная безопасность»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6" w:firstLine="284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«Цифровой ликбез» «Безопасное поведение в сети Интернет» 20.03.202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родителями (законными представителями) обучающихся </w:t>
      </w:r>
    </w:p>
    <w:p>
      <w:pPr>
        <w:pStyle w:val="Normal"/>
        <w:jc w:val="right"/>
        <w:rPr/>
      </w:pPr>
      <w:r>
        <w:rPr/>
        <w:t>Таблица 4</w:t>
      </w:r>
    </w:p>
    <w:tbl>
      <w:tblPr>
        <w:tblW w:w="13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2"/>
        <w:gridCol w:w="3949"/>
        <w:gridCol w:w="3017"/>
        <w:gridCol w:w="1572"/>
        <w:gridCol w:w="451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jc w:val="center"/>
              <w:rPr/>
            </w:pPr>
            <w:r>
              <w:rPr/>
              <w:t>(д/с, школы, доп. обр., среднего проф. образования)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/>
              <w:t>проведенных 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родителей (законных представителей) обучающихся, принявших участие в мероприятиях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spacing w:before="0" w:after="0"/>
              <w:ind w:left="0" w:firstLine="13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лекторий «Концепция информационной безопасности детей»</w:t>
            </w:r>
          </w:p>
          <w:p>
            <w:pPr>
              <w:pStyle w:val="NoSpacing"/>
              <w:numPr>
                <w:ilvl w:val="0"/>
                <w:numId w:val="3"/>
              </w:numPr>
              <w:spacing w:before="0" w:after="0"/>
              <w:ind w:left="0" w:firstLine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Одноклассники: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платформы и их опасности».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spacing w:before="0" w:after="0"/>
        <w:contextualSpacing/>
        <w:jc w:val="both"/>
        <w:rPr>
          <w:bCs/>
        </w:rPr>
      </w:pPr>
      <w:r>
        <w:rPr>
          <w:bCs/>
        </w:rPr>
        <w:t xml:space="preserve">Директор МКОУ «Центр образования Смородинский»                  </w:t>
        <w:tab/>
        <w:tab/>
        <w:t xml:space="preserve">        И.В. Попович </w:t>
      </w:r>
    </w:p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yandex-sans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b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qFormat/>
    <w:rsid w:val="004746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Без интервала Знак"/>
    <w:basedOn w:val="DefaultParagraphFont"/>
    <w:link w:val="a8"/>
    <w:uiPriority w:val="1"/>
    <w:qFormat/>
    <w:locked/>
    <w:rsid w:val="004746ed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4746ed"/>
    <w:rPr>
      <w:b/>
      <w:bCs/>
    </w:rPr>
  </w:style>
  <w:style w:type="character" w:styleId="Style16">
    <w:name w:val="Интернет-ссылка"/>
    <w:rsid w:val="00fd62d6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9b493c"/>
    <w:rPr>
      <w:i/>
      <w:iCs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4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</w:rPr>
  </w:style>
  <w:style w:type="character" w:styleId="ListLabel4">
    <w:name w:val="ListLabel 4"/>
    <w:qFormat/>
    <w:rPr>
      <w:rFonts w:eastAsia="Times New Roman" w:cs="Times New Roman"/>
      <w:sz w:val="24"/>
    </w:rPr>
  </w:style>
  <w:style w:type="character" w:styleId="ListLabel5">
    <w:name w:val="ListLabel 5"/>
    <w:qFormat/>
    <w:rPr>
      <w:rFonts w:eastAsia="Times New Roman" w:cs="Times New Roman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ec4ce6"/>
    <w:pPr>
      <w:spacing w:beforeAutospacing="1" w:after="0"/>
      <w:jc w:val="center"/>
    </w:pPr>
    <w:rPr/>
  </w:style>
  <w:style w:type="paragraph" w:styleId="ListParagraph">
    <w:name w:val="List Paragraph"/>
    <w:basedOn w:val="Normal"/>
    <w:uiPriority w:val="34"/>
    <w:qFormat/>
    <w:rsid w:val="00ec4ce6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ef041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Header"/>
    <w:basedOn w:val="Normal"/>
    <w:link w:val="a7"/>
    <w:rsid w:val="004746e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NoSpacing">
    <w:name w:val="No Spacing"/>
    <w:link w:val="a9"/>
    <w:uiPriority w:val="1"/>
    <w:qFormat/>
    <w:rsid w:val="004746e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4c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Application>LibreOffice/6.1.3.2$Linux_X86_64 LibreOffice_project/10$Build-2</Application>
  <Pages>3</Pages>
  <Words>349</Words>
  <Characters>2717</Characters>
  <CharactersWithSpaces>3184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2017-01-25T08:18:00Z</dcterms:created>
  <dc:creator>Пользователь</dc:creator>
  <dc:description/>
  <dc:language>ru-RU</dc:language>
  <cp:lastModifiedBy/>
  <cp:lastPrinted>2018-03-20T13:20:00Z</cp:lastPrinted>
  <dcterms:modified xsi:type="dcterms:W3CDTF">2024-03-18T15:53:46Z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